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59" w:rsidRDefault="00D94E60" w:rsidP="00D94E60">
      <w:pPr>
        <w:jc w:val="center"/>
        <w:sectPr w:rsidR="00407F59" w:rsidSect="00407F59">
          <w:footerReference w:type="default" r:id="rId8"/>
          <w:pgSz w:w="23814" w:h="16840" w:orient="landscape" w:code="8"/>
          <w:pgMar w:top="851" w:right="1247" w:bottom="1134" w:left="1247" w:header="709" w:footer="159" w:gutter="0"/>
          <w:pgNumType w:start="9"/>
          <w:cols w:space="708"/>
          <w:docGrid w:linePitch="360"/>
        </w:sectPr>
      </w:pPr>
      <w:r>
        <w:object w:dxaOrig="22619" w:dyaOrig="16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3.4pt;height:718.8pt" o:ole="">
            <v:imagedata r:id="rId9" o:title=""/>
          </v:shape>
          <o:OLEObject Type="Embed" ProgID="Visio.Drawing.11" ShapeID="_x0000_i1025" DrawAspect="Content" ObjectID="_1625562703" r:id="rId10"/>
        </w:object>
      </w:r>
    </w:p>
    <w:p w:rsidR="00C75BBA" w:rsidRDefault="00C75BBA" w:rsidP="00D94E60">
      <w:pPr>
        <w:jc w:val="center"/>
        <w:rPr>
          <w:lang w:val="en-US"/>
        </w:rPr>
      </w:pPr>
      <w:bookmarkStart w:id="0" w:name="_GoBack"/>
      <w:bookmarkEnd w:id="0"/>
    </w:p>
    <w:p w:rsidR="00D94E60" w:rsidRPr="00D94E60" w:rsidRDefault="00D94E60" w:rsidP="00D94E60">
      <w:pPr>
        <w:jc w:val="center"/>
        <w:rPr>
          <w:lang w:val="en-US"/>
        </w:rPr>
      </w:pPr>
    </w:p>
    <w:p w:rsidR="0065628C" w:rsidRDefault="0065628C" w:rsidP="00D94E60">
      <w:pPr>
        <w:rPr>
          <w:rFonts w:cs="Tahoma"/>
          <w:b/>
          <w:bCs/>
          <w:color w:val="000000"/>
          <w:sz w:val="24"/>
          <w:szCs w:val="24"/>
        </w:rPr>
      </w:pPr>
      <w:r>
        <w:rPr>
          <w:rFonts w:cs="Tahoma"/>
          <w:b/>
          <w:bCs/>
          <w:color w:val="000000"/>
          <w:sz w:val="18"/>
          <w:szCs w:val="18"/>
        </w:rPr>
        <w:t>Γ. Διοικητική Επαλήθευση Δεικτών Παρακολούθησης Πράξης</w:t>
      </w:r>
    </w:p>
    <w:p w:rsidR="0065628C" w:rsidRPr="0065628C" w:rsidRDefault="00D94E60">
      <w:r>
        <w:object w:dxaOrig="21599" w:dyaOrig="10316">
          <v:shape id="_x0000_i1026" type="#_x0000_t75" style="width:978.6pt;height:468pt" o:ole="">
            <v:imagedata r:id="rId11" o:title=""/>
          </v:shape>
          <o:OLEObject Type="Embed" ProgID="Visio.Drawing.11" ShapeID="_x0000_i1026" DrawAspect="Content" ObjectID="_1625562704" r:id="rId12"/>
        </w:object>
      </w:r>
    </w:p>
    <w:p w:rsidR="0065628C" w:rsidRPr="0065628C" w:rsidRDefault="0065628C"/>
    <w:p w:rsidR="0065628C" w:rsidRPr="0065628C" w:rsidRDefault="0065628C"/>
    <w:sectPr w:rsidR="0065628C" w:rsidRPr="0065628C" w:rsidSect="00407F59">
      <w:footerReference w:type="default" r:id="rId13"/>
      <w:pgSz w:w="23814" w:h="16840" w:orient="landscape" w:code="8"/>
      <w:pgMar w:top="851" w:right="1247" w:bottom="1134" w:left="1247" w:header="709" w:footer="15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9F" w:rsidRDefault="00C4609F" w:rsidP="00C4609F">
      <w:pPr>
        <w:spacing w:after="0" w:line="240" w:lineRule="auto"/>
      </w:pPr>
      <w:r>
        <w:separator/>
      </w:r>
    </w:p>
  </w:endnote>
  <w:endnote w:type="continuationSeparator" w:id="0">
    <w:p w:rsidR="00C4609F" w:rsidRDefault="00C4609F" w:rsidP="00C4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09F" w:rsidRDefault="00C4609F">
    <w:pPr>
      <w:pStyle w:val="a4"/>
    </w:pPr>
  </w:p>
  <w:tbl>
    <w:tblPr>
      <w:tblW w:w="13293" w:type="dxa"/>
      <w:jc w:val="center"/>
      <w:tblInd w:w="-1494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877"/>
      <w:gridCol w:w="2850"/>
      <w:gridCol w:w="5566"/>
    </w:tblGrid>
    <w:tr w:rsidR="00C4609F" w:rsidRPr="00CB47BE" w:rsidTr="008D586D">
      <w:trPr>
        <w:jc w:val="center"/>
      </w:trPr>
      <w:tc>
        <w:tcPr>
          <w:tcW w:w="4877" w:type="dxa"/>
          <w:shd w:val="clear" w:color="auto" w:fill="auto"/>
        </w:tcPr>
        <w:p w:rsidR="00C4609F" w:rsidRPr="00D94E60" w:rsidRDefault="00C4609F" w:rsidP="00C4609F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Διαδικασία: Δ</w:t>
          </w:r>
          <w:r w:rsidRPr="00D94E60">
            <w:rPr>
              <w:rFonts w:cs="Tahoma"/>
              <w:bCs/>
              <w:sz w:val="16"/>
              <w:szCs w:val="16"/>
              <w:lang w:val="en-US"/>
            </w:rPr>
            <w:t>I</w:t>
          </w:r>
          <w:r w:rsidRPr="00D94E60">
            <w:rPr>
              <w:rFonts w:cs="Tahoma"/>
              <w:bCs/>
              <w:sz w:val="16"/>
              <w:szCs w:val="16"/>
            </w:rPr>
            <w:t>Ι_</w:t>
          </w:r>
          <w:r w:rsidR="0065628C" w:rsidRPr="00D94E60">
            <w:rPr>
              <w:rFonts w:cs="Tahoma"/>
              <w:bCs/>
              <w:sz w:val="16"/>
              <w:szCs w:val="16"/>
            </w:rPr>
            <w:t>5</w:t>
          </w:r>
        </w:p>
        <w:p w:rsidR="00C4609F" w:rsidRPr="00D94E60" w:rsidRDefault="00C4609F" w:rsidP="00C4609F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Έκδοση:</w:t>
          </w:r>
          <w:r w:rsidR="008D586D" w:rsidRPr="00D94E60">
            <w:rPr>
              <w:rFonts w:cs="Tahoma"/>
              <w:bCs/>
              <w:sz w:val="16"/>
              <w:szCs w:val="16"/>
            </w:rPr>
            <w:t xml:space="preserve"> 2</w:t>
          </w:r>
          <w:r w:rsidRPr="00D94E60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D94E60">
            <w:rPr>
              <w:rFonts w:cs="Tahoma"/>
              <w:bCs/>
              <w:sz w:val="16"/>
              <w:szCs w:val="16"/>
            </w:rPr>
            <w:t xml:space="preserve">  </w:t>
          </w:r>
        </w:p>
        <w:p w:rsidR="00C4609F" w:rsidRPr="00942166" w:rsidRDefault="00407F59" w:rsidP="00D94E60">
          <w:pPr>
            <w:spacing w:after="0" w:line="240" w:lineRule="auto"/>
            <w:rPr>
              <w:bCs/>
              <w:szCs w:val="20"/>
            </w:rPr>
          </w:pPr>
          <w:r>
            <w:rPr>
              <w:rFonts w:cs="Tahoma"/>
              <w:bCs/>
              <w:sz w:val="16"/>
              <w:szCs w:val="16"/>
            </w:rPr>
            <w:t xml:space="preserve">Ημ. </w:t>
          </w:r>
          <w:r>
            <w:rPr>
              <w:rFonts w:cs="Tahoma"/>
              <w:bCs/>
              <w:sz w:val="16"/>
              <w:szCs w:val="16"/>
            </w:rPr>
            <w:t>Έκδοσης</w:t>
          </w:r>
          <w:r>
            <w:rPr>
              <w:rFonts w:cs="Tahoma"/>
              <w:bCs/>
              <w:sz w:val="16"/>
              <w:szCs w:val="16"/>
              <w:lang w:val="en-US"/>
            </w:rPr>
            <w:t xml:space="preserve">: </w:t>
          </w:r>
          <w:r w:rsidR="00D94E60" w:rsidRPr="00D94E60">
            <w:rPr>
              <w:rFonts w:cs="Tahoma"/>
              <w:bCs/>
              <w:sz w:val="16"/>
              <w:szCs w:val="16"/>
            </w:rPr>
            <w:t>25.07.2019</w:t>
          </w:r>
        </w:p>
      </w:tc>
      <w:tc>
        <w:tcPr>
          <w:tcW w:w="2850" w:type="dxa"/>
          <w:shd w:val="clear" w:color="auto" w:fill="auto"/>
          <w:vAlign w:val="center"/>
        </w:tcPr>
        <w:p w:rsidR="00C4609F" w:rsidRPr="00A07530" w:rsidRDefault="00C4609F" w:rsidP="00407F59">
          <w:pPr>
            <w:spacing w:after="0" w:line="240" w:lineRule="auto"/>
            <w:jc w:val="center"/>
            <w:rPr>
              <w:rFonts w:cs="Tahoma"/>
              <w:bCs/>
              <w:sz w:val="16"/>
              <w:szCs w:val="16"/>
            </w:rPr>
          </w:pPr>
          <w:r w:rsidRPr="00A07530">
            <w:rPr>
              <w:rFonts w:cs="Tahoma"/>
              <w:bCs/>
              <w:sz w:val="16"/>
              <w:szCs w:val="16"/>
            </w:rPr>
            <w:t>-</w:t>
          </w:r>
          <w:r w:rsidR="00407F59">
            <w:rPr>
              <w:rFonts w:cs="Tahoma"/>
              <w:bCs/>
              <w:sz w:val="16"/>
              <w:szCs w:val="16"/>
              <w:lang w:val="en-US"/>
            </w:rPr>
            <w:t xml:space="preserve"> 8</w:t>
          </w:r>
          <w:r w:rsidRPr="00A07530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5566" w:type="dxa"/>
          <w:shd w:val="clear" w:color="auto" w:fill="auto"/>
          <w:vAlign w:val="center"/>
        </w:tcPr>
        <w:p w:rsidR="00C4609F" w:rsidRPr="00CB47BE" w:rsidRDefault="00C4609F" w:rsidP="00C4609F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5D6F3EC1" wp14:editId="0FC74823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609F" w:rsidRDefault="00C4609F">
    <w:pPr>
      <w:pStyle w:val="a4"/>
    </w:pPr>
  </w:p>
  <w:p w:rsidR="00C4609F" w:rsidRDefault="00C460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F59" w:rsidRDefault="00407F59">
    <w:pPr>
      <w:pStyle w:val="a4"/>
    </w:pPr>
  </w:p>
  <w:tbl>
    <w:tblPr>
      <w:tblW w:w="13293" w:type="dxa"/>
      <w:jc w:val="center"/>
      <w:tblInd w:w="-1494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877"/>
      <w:gridCol w:w="2850"/>
      <w:gridCol w:w="5566"/>
    </w:tblGrid>
    <w:tr w:rsidR="00407F59" w:rsidRPr="00CB47BE" w:rsidTr="008D586D">
      <w:trPr>
        <w:jc w:val="center"/>
      </w:trPr>
      <w:tc>
        <w:tcPr>
          <w:tcW w:w="4877" w:type="dxa"/>
          <w:shd w:val="clear" w:color="auto" w:fill="auto"/>
        </w:tcPr>
        <w:p w:rsidR="00407F59" w:rsidRPr="00D94E60" w:rsidRDefault="00407F59" w:rsidP="00C4609F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Διαδικασία: Δ</w:t>
          </w:r>
          <w:r w:rsidRPr="00D94E60">
            <w:rPr>
              <w:rFonts w:cs="Tahoma"/>
              <w:bCs/>
              <w:sz w:val="16"/>
              <w:szCs w:val="16"/>
              <w:lang w:val="en-US"/>
            </w:rPr>
            <w:t>I</w:t>
          </w:r>
          <w:r w:rsidRPr="00D94E60">
            <w:rPr>
              <w:rFonts w:cs="Tahoma"/>
              <w:bCs/>
              <w:sz w:val="16"/>
              <w:szCs w:val="16"/>
            </w:rPr>
            <w:t>Ι_5</w:t>
          </w:r>
        </w:p>
        <w:p w:rsidR="00407F59" w:rsidRPr="00D94E60" w:rsidRDefault="00407F59" w:rsidP="00C4609F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Έκδοση: 2</w:t>
          </w:r>
          <w:r w:rsidRPr="00D94E60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D94E60">
            <w:rPr>
              <w:rFonts w:cs="Tahoma"/>
              <w:bCs/>
              <w:sz w:val="16"/>
              <w:szCs w:val="16"/>
            </w:rPr>
            <w:t xml:space="preserve">  </w:t>
          </w:r>
        </w:p>
        <w:p w:rsidR="00407F59" w:rsidRPr="00942166" w:rsidRDefault="00407F59" w:rsidP="00D94E60">
          <w:pPr>
            <w:spacing w:after="0" w:line="240" w:lineRule="auto"/>
            <w:rPr>
              <w:bCs/>
              <w:szCs w:val="20"/>
            </w:rPr>
          </w:pPr>
          <w:proofErr w:type="spellStart"/>
          <w:r w:rsidRPr="00D94E60">
            <w:rPr>
              <w:rFonts w:cs="Tahoma"/>
              <w:bCs/>
              <w:sz w:val="16"/>
              <w:szCs w:val="16"/>
            </w:rPr>
            <w:t>Ημ</w:t>
          </w:r>
          <w:proofErr w:type="spellEnd"/>
          <w:r w:rsidRPr="00D94E60">
            <w:rPr>
              <w:rFonts w:cs="Tahoma"/>
              <w:bCs/>
              <w:sz w:val="16"/>
              <w:szCs w:val="16"/>
            </w:rPr>
            <w:t>. Έκδοσης:</w:t>
          </w:r>
          <w:r w:rsidRPr="00407F59">
            <w:rPr>
              <w:rFonts w:cs="Tahoma"/>
              <w:bCs/>
              <w:sz w:val="16"/>
              <w:szCs w:val="16"/>
            </w:rPr>
            <w:t xml:space="preserve"> </w:t>
          </w:r>
          <w:r w:rsidRPr="00D94E60">
            <w:rPr>
              <w:rFonts w:cs="Tahoma"/>
              <w:bCs/>
              <w:sz w:val="16"/>
              <w:szCs w:val="16"/>
            </w:rPr>
            <w:t>25.07.2019</w:t>
          </w:r>
        </w:p>
      </w:tc>
      <w:tc>
        <w:tcPr>
          <w:tcW w:w="2850" w:type="dxa"/>
          <w:shd w:val="clear" w:color="auto" w:fill="auto"/>
          <w:vAlign w:val="center"/>
        </w:tcPr>
        <w:p w:rsidR="00407F59" w:rsidRPr="00A07530" w:rsidRDefault="00407F59" w:rsidP="00407F59">
          <w:pPr>
            <w:spacing w:after="0" w:line="240" w:lineRule="auto"/>
            <w:jc w:val="center"/>
            <w:rPr>
              <w:rFonts w:cs="Tahoma"/>
              <w:bCs/>
              <w:sz w:val="16"/>
              <w:szCs w:val="16"/>
            </w:rPr>
          </w:pPr>
          <w:r w:rsidRPr="00A07530">
            <w:rPr>
              <w:rFonts w:cs="Tahoma"/>
              <w:bCs/>
              <w:sz w:val="16"/>
              <w:szCs w:val="16"/>
            </w:rPr>
            <w:t>-</w:t>
          </w:r>
          <w:r>
            <w:rPr>
              <w:rFonts w:cs="Tahoma"/>
              <w:bCs/>
              <w:sz w:val="16"/>
              <w:szCs w:val="16"/>
              <w:lang w:val="en-US"/>
            </w:rPr>
            <w:t xml:space="preserve"> 9</w:t>
          </w:r>
          <w:r w:rsidRPr="00A07530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5566" w:type="dxa"/>
          <w:shd w:val="clear" w:color="auto" w:fill="auto"/>
          <w:vAlign w:val="center"/>
        </w:tcPr>
        <w:p w:rsidR="00407F59" w:rsidRPr="00CB47BE" w:rsidRDefault="00407F59" w:rsidP="00C4609F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4E9B541C" wp14:editId="37F6A61E">
                <wp:extent cx="694690" cy="409575"/>
                <wp:effectExtent l="0" t="0" r="0" b="9525"/>
                <wp:docPr id="1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7F59" w:rsidRDefault="00407F59">
    <w:pPr>
      <w:pStyle w:val="a4"/>
    </w:pPr>
  </w:p>
  <w:p w:rsidR="00407F59" w:rsidRDefault="00407F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9F" w:rsidRDefault="00C4609F" w:rsidP="00C4609F">
      <w:pPr>
        <w:spacing w:after="0" w:line="240" w:lineRule="auto"/>
      </w:pPr>
      <w:r>
        <w:separator/>
      </w:r>
    </w:p>
  </w:footnote>
  <w:footnote w:type="continuationSeparator" w:id="0">
    <w:p w:rsidR="00C4609F" w:rsidRDefault="00C4609F" w:rsidP="00C460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21A"/>
    <w:rsid w:val="000A339F"/>
    <w:rsid w:val="00261135"/>
    <w:rsid w:val="00407F59"/>
    <w:rsid w:val="004E1475"/>
    <w:rsid w:val="00551AAF"/>
    <w:rsid w:val="00607107"/>
    <w:rsid w:val="0065628C"/>
    <w:rsid w:val="008D586D"/>
    <w:rsid w:val="00942166"/>
    <w:rsid w:val="0096321A"/>
    <w:rsid w:val="00C4609F"/>
    <w:rsid w:val="00C75BBA"/>
    <w:rsid w:val="00D94E60"/>
    <w:rsid w:val="00F5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4609F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609F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C4609F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4609F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551AAF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551AAF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551AAF"/>
    <w:rPr>
      <w:rFonts w:ascii="Tahoma" w:hAnsi="Tahoma"/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51AAF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551AAF"/>
    <w:rPr>
      <w:rFonts w:ascii="Tahoma" w:hAnsi="Tahoma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407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4609F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609F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C4609F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4609F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551AAF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551AAF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551AAF"/>
    <w:rPr>
      <w:rFonts w:ascii="Tahoma" w:hAnsi="Tahoma"/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51AAF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551AAF"/>
    <w:rPr>
      <w:rFonts w:ascii="Tahoma" w:hAnsi="Tahoma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407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90F7E-D09C-4E96-824E-149A41D5E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ΕΥΘΥ</cp:lastModifiedBy>
  <cp:revision>6</cp:revision>
  <cp:lastPrinted>2019-07-25T09:19:00Z</cp:lastPrinted>
  <dcterms:created xsi:type="dcterms:W3CDTF">2019-05-13T13:58:00Z</dcterms:created>
  <dcterms:modified xsi:type="dcterms:W3CDTF">2019-07-25T09:25:00Z</dcterms:modified>
</cp:coreProperties>
</file>